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5e4ad680e6e36b240ed0b62cc452248c193000b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7. Заключение о градостроительных ограничениях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abb51790a25b9d7797baeac5e80a8fd4a08248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ГРАДОСТРОИТЕЛЬНЫХ ОГРАНИЧЕНИЯХ ЗЕМЕЛЬНОГО УЧАСТКА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земельный участок площадью 2 400 кв. м, кадастровый номер 50:15:0060402:517.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