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ОБ ЭКОНОМИЧЕСКИХ ПРИЧИНАХ ВЕДЕНИЯ ДЕЯТЕЛЬНОСТИ ЧЕРЕЗ НЕСКОЛЬКО ОРГАНИЗАЦИЙ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квалифицировала деятельность [перечень лиц] как искусственное дробление единого бизнеса и консолидировала выручку за [период], доначислив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Каждый участник группы имеет самостоятельные договоры, персонал, имущество, банковские счета, управленческие решения, клиентскую базу и несёт собственные риски. Общие элементы обусловлены [франчайзингом, арендой, централизованной закупкой, семейным владением, отраслевой спецификой].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инспекции не учитывает налоги, уплаченные участниками, реальные расходы, вычеты и различия в деятельности, что приводит к взысканию суммы сверх действительной налоговой обязанности.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Самостоятельность участников группы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Участник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Функция и клиенты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Персонал / активы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Риски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Уплаченные налоги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1]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2]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 об искусственном дроблении бизнеса требует установления согласованного использования нескольких лиц преимущественно ради налоговой выгоды при фактической организационной и экономической несамостоятельности. Формальная взаимозависимость или общий бренд сами по себе недостаточны.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расчёте должны учитываться налоги, фактически уплаченные участниками структуры, исключаться двойное налогообложение и определяться действительный размер обязательств. Налогоплательщик вправе доказать самостоятельные функции, риски, ресурсы, клиентов, персонал, расчётные счета и деловую цель каждой организации.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Организационная структура и описание функций участников.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Договоры аренды, персонал, активы и банковские выписки по каждому лицу.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Клиентские договоры и документы о самостоятельных рисках.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Свод уплаченных налогов и альтернативный расчёт.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об экономических причинах ведения деятельности через несколько организаций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