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ДОПУСКЕ ПРЕДСТАВИТЕЛЯ К РАССМОТРЕНИЮ МАТЕРИАЛОВ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результатам проверки составлен акт № [номер] от [дата], полученный [дата]. Инспекция предлагает доначислить [налог] — [сумма], пени — [сумма], штраф — [сумма] по эпизодам [кратко].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Выводы акта основаны на [допросах, банковских выписках, данных АСК НДС, заключении эксперта, документах контрагентов]. При этом не учтены документы налогоплательщика, встречные доказательства и обстоятельства фактического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подготовил структурированные возражения по каждому эпизоду, расчёт альтернативной суммы обязательств и приложения, позволяющие проверить доводы без дополнительного истребования.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 налоговой проверки и дополнение к нему подлежат рассмотрению по статье 101 НК РФ. Существенным условием законности решения является реальная возможность налогоплательщика ознакомиться со всеми материалами, представить возражения и участвовать в рассмотрении.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Руководитель инспекции обязан исследовать доводы обеих сторон, проверить расчёт налоговых обязательств и исключить доказательства, полученные с нарушением закона. Дополнительные мероприятия не должны использоваться для проведения новой проверки или восполнения отсутствующей доказательственной базы за пределами их назначения.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Акт проверки и дополнение к акту.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Таблица возражений по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Альтернативный расчёт налогов, пеней и штрафов.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Первичные документы и письменные пояснения свидетелей.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допуске представителя к рассмотрению материалов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