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КОПИИ РЕШЕНИЯ О ПРОВЕДЕНИИ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копии решения о проведении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