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ПРОДЛЕНИИ СРОКА ПРЕДСТАВЛЕНИЯ ПОЯСНЕНИЙ И ДОКУМЕНТОВ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Просьба о продлении или восстановлении срока должна быть заявлена до его истечения либо сопровождаться доказательствами уважительности причин пропуска и совершением необходимого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Перенести / продлить установленный срок до [дата].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применять ответственность до истечения нового срока при соблюдении заявленного графика.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Направить подтверждение принятого решения по ТКС / в личный кабинет.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представления пояснений и документов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