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ПЕРЕХОДЕ ОТ ФИНАНСОВОГО ОЗДОРОВЛЕНИЯ К ВНЕШНЕМУ УПРАВЛЕНИЮ ИЛИ КОНКУРСНОМУ ПРОИЗВОДСТВУ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Прекратить финансовое оздоровление.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Ввести внешнее управление / признать должника банкротом и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соответствующего арбитражного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