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ЗАПРЕТЕ ДОЛЖНИКУ СОВЕРШАТЬ СДЕЛКИ БЕЗ СОГЛАСИЯ ВРЕМЕННОГО УПРАВЛЯЮЩЕГО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Запретить должнику совершать указанные сделки без письменного согласия временного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Запретить регистрацию перехода прав по перечисленным активам.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Сохранить ограничения до завершения наблюдения или отмены судом.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