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РАБОТНИКА О ВКЛЮЧЕНИИ ЗАДОЛЖЕННОСТИ ПО ЗАРАБОТНОЙ ПЛАТЕ В РЕЕСТР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Требование возникло из [договора/судебного акта/трудовых отношений/обязательного платежа] и составляет [основной долг] руб., [проценты] руб., [санкции] руб.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Срок исполнения наступил [дата]. Обязательство должником не исполнено/исполнено частично на сумму [сумма] руб. Расчёт по состоянию на [дата] прилагается.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 требования принадлежит заявителю на основании [первоначального обязательства/уступки/правопреемства]. Сведения о залоге и очередности: [указать].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4, 16, 71, 100, 138 и 142 Федерального закона № 127-ФЗ, статьями 48, 65, 71 и 75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силу статей 4, 16, 71, 100 и 142 Федерального закона № 127-ФЗ в реестр включается только действительное, документально подтверждённое и не прекращённое требование. Основной долг, проценты и санкции указываются раздельно; отдельно определяется очередь, право голоса и залоговый статус.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реестр включается только действительное, документально подтверждённое и не прекращённое требование. Суд проверяет основание, размер, срок исполнения, очередность, обеспеченность залогом и принадлежность права требования заявителю.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Установить требование заявителя к должнику в размере [сумма] руб.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Включить требование в [очередь] реестра требований кредиторов.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Учесть требование в очередности, установленной для оплаты труда и выходных пособий.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Обязать реестродержателя/управляющего внести сведения в реестр после вступления определения в законную силу.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5.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трудовой договор и приказы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расчётные листки и справка о задолженности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табели учёта рабочего времени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подробный расчёт по каждой составляющей требования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банковские выписки и первичные документы по спорной операции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