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ЗАЛОГОВОГО КРЕДИТОРА О ВКЛЮЧЕНИИ ТРЕБОВАНИЯ В РЕЕСТР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Обязательство обеспечено залогом [описание] по договору от [дата]. Предмет индивидуализирован, публичность залога соблюдена, стоимость составляет [сумма] рублей.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требование заявителя к должнику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требование в [очередь] реестра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Признать требование обеспеченным залогом имущества [описание].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Обязать реестродержателя/управляющего внести сведения в реестр после вступления определения в законную силу.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договор залога и приложения к нему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выписка из ЕГРН или реестра уведомлений о залоге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обеспеченного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