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ПРЕКРАЩЕНИИ ДЕЛА В СВЯЗИ С ОТСУТСТВИЕМ СРЕДСТВ НА ФИНАНСИРОВАНИЕ ПРОЦЕДУРЫ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Имущество для покрытия расходов не выявлено, согласие на финансирование отсутствует. Продолжение дела лишь увеличит непокрытые расходы без перспективы пополнения массы.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Прекратить производство по делу/заявлению по указанному основанию.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обеспечительные меры, если необходимость в них отпала.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Разрешить вопрос о распределении судебных расходов и возврате государственной пошлины.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