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КРЕДИТОРА О ВЫБОРЕ СПОСОБА РАСПОРЯЖЕНИЯ ТРЕБОВАНИЕМ К КОНТРОЛИРУЮЩЕМУ ЛИЦУ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выбор кредитора о [взыскании в деле / уступке части требования / выдаче исполнительного листа].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долю кредитора в требовании к контролирующему лицу.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Произвести необходимые процессуальные замены и выдать исполнительный документ.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