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160"/>
        <w:jc w:val="center"/>
      </w:pPr>
      <w:r>
        <w:rPr>
          <w:rFonts w:ascii="Arial" w:hAnsi="Arial" w:eastAsia="Arial"/>
          <w:b/>
          <w:i w:val="0"/>
          <w:color w:val="1F3855"/>
          <w:sz w:val="32"/>
        </w:rPr>
        <w:t>061. АКТ ОБ ОТКАЗЕ РАБОТНИКА ОТ СВЕРХУРОЧНОЙ РАБОТЫ.</w:t>
      </w:r>
    </w:p>
    <w:p>
      <w:pPr>
        <w:jc w:val="center"/>
      </w:pPr>
      <w:r>
        <w:rPr>
          <w:rFonts w:ascii="Arial" w:hAnsi="Arial" w:eastAsia="Arial"/>
          <w:b w:val="0"/>
          <w:i/>
          <w:color w:val="5A5A5A"/>
          <w:sz w:val="20"/>
        </w:rPr>
        <w:t>Рабочее время, отдых, отпуска и командировки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014"/>
        <w:gridCol w:w="5014"/>
      </w:tblGrid>
      <w:tr>
        <w:tc>
          <w:tcPr>
            <w:tcW w:type="dxa" w:w="5014"/>
            <w:vAlign w:val="center"/>
            <w:shd w:fill="D9E2F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Статус</w:t>
            </w:r>
          </w:p>
        </w:tc>
        <w:tc>
          <w:tcPr>
            <w:tcW w:type="dxa" w:w="5014"/>
            <w:vAlign w:val="center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Модельный образец для размещения в открытой библиотеке ZOTOWA.RU</w:t>
            </w:r>
          </w:p>
        </w:tc>
      </w:tr>
      <w:tr>
        <w:tc>
          <w:tcPr>
            <w:tcW w:type="dxa" w:w="5014"/>
            <w:vAlign w:val="center"/>
            <w:shd w:fill="D9E2F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Редакция</w:t>
            </w:r>
          </w:p>
        </w:tc>
        <w:tc>
          <w:tcPr>
            <w:tcW w:type="dxa" w:w="5014"/>
            <w:vAlign w:val="center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18 июля 2026 года</w:t>
            </w:r>
          </w:p>
        </w:tc>
      </w:tr>
      <w:tr>
        <w:tc>
          <w:tcPr>
            <w:tcW w:type="dxa" w:w="5014"/>
            <w:vAlign w:val="center"/>
            <w:shd w:fill="D9E2F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Важно</w:t>
            </w:r>
          </w:p>
        </w:tc>
        <w:tc>
          <w:tcPr>
            <w:tcW w:type="dxa" w:w="5014"/>
            <w:vAlign w:val="center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Перед использованием заменить условные данные и проверить актуальную редакцию норм права</w:t>
            </w:r>
          </w:p>
        </w:tc>
      </w:tr>
    </w:tbl>
    <w:p>
      <w:pPr>
        <w:spacing w:after="160" w:line="276" w:lineRule="auto"/>
      </w:pPr>
      <w:r>
        <w:rPr>
          <w:rFonts w:ascii="Arial" w:hAnsi="Arial" w:eastAsia="Arial"/>
          <w:b w:val="0"/>
          <w:i/>
          <w:sz w:val="22"/>
        </w:rPr>
        <w:t>Все сведения об участниках, реквизитах и обстоятельствах в настоящем образце являются условными. Документ демонстрирует структуру и уровень проработки, но не заменяет анализ конкретной ситуации.</w:t>
      </w:r>
    </w:p>
    <w:p>
      <w:pPr>
        <w:jc w:val="center"/>
      </w:pPr>
      <w:r>
        <w:rPr>
          <w:rFonts w:ascii="Arial" w:hAnsi="Arial" w:eastAsia="Arial"/>
          <w:b/>
          <w:i w:val="0"/>
          <w:sz w:val="24"/>
        </w:rPr>
        <w:t>АКТ ОБ ОТКАЗЕ РАБОТНИКА ОТ СВЕРХУРОЧНОЙ РАБОТЫ.</w:t>
        <w:br/>
        <w:t>N 161-к от 18 июля 2026 года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Составители документа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Комиссия в составе: руководитель службы персонала Соколова Е.В., начальник юридического отдела Федорова Н.И., руководитель соответствующего подразделения. При необходимости присутствуют свидетели и представитель работника.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Зафиксированные обстоятельства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В связи с завершением проекта работодателю требуется привлечь Орлова Анна Михайловна к работе 20 и 21 июня 2026 года по 2 часа после окончания рабочего дня.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Производственная необходимость подтверждается графиком сдачи проекта и письмом заказчика, перенести работы без риска убытков невозможно.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Работнику разъясняются основания привлечения, продолжительность работы, порядок оплаты и право отказаться в случаях, предусмотренных законом.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Порядок проверки и фиксации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получить письменное согласие, если оно требуется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проверить отсутствие медицинских и иных ограничений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вести точный учет времени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обеспечить повышенную оплату или иной предусмотренный законом вариант компенсации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Сведения внесены непосредственно после события на основании личного наблюдения, документов и данных информационных систем. Участникам предложено изложить замечания; отсутствие подписи лица не отменяет документ, если отказ надлежащим образом зафиксирован.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Вывод комиссии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Комиссия подтверждает факт составления документа в указанное время и месте. Юридическая квалификация и выбор последующего решения осуществляются отдельно с учетом объяснений работника, всех доказательств и принципа соразмерности.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Правовая основа</w:t>
      </w:r>
    </w:p>
    <w:p>
      <w:pPr>
        <w:spacing w:after="80" w:line="276" w:lineRule="auto"/>
      </w:pPr>
      <w:r>
        <w:rPr>
          <w:rFonts w:ascii="Arial" w:hAnsi="Arial" w:eastAsia="Arial"/>
          <w:b w:val="0"/>
          <w:i w:val="0"/>
          <w:sz w:val="22"/>
        </w:rPr>
        <w:t>При оформлении учтены статьи 91, 93, 99, 100, 103, 110, 112 и 113 Трудового кодекса РФ.</w:t>
      </w:r>
    </w:p>
    <w:p>
      <w:pPr>
        <w:spacing w:after="80" w:line="276" w:lineRule="auto"/>
      </w:pPr>
      <w:r>
        <w:rPr>
          <w:rFonts w:ascii="Arial" w:hAnsi="Arial" w:eastAsia="Arial"/>
          <w:b w:val="0"/>
          <w:i w:val="0"/>
          <w:sz w:val="22"/>
        </w:rPr>
        <w:t>При оформлении учтены статьи 114, 122, 123, 124 и 125 Трудового кодекса РФ.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Замечания и риски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превышение допустимой продолжительности работы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отсутствие письменного согласия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неправильная компенсация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привлечение защищенной категории работников без дополнительных гарантий</w:t>
      </w:r>
    </w:p>
    <w:p>
      <w:pPr>
        <w:spacing w:after="80" w:line="276" w:lineRule="auto"/>
      </w:pPr>
      <w:r>
        <w:rPr>
          <w:rFonts w:ascii="Arial" w:hAnsi="Arial" w:eastAsia="Arial"/>
          <w:b w:val="0"/>
          <w:i w:val="0"/>
          <w:sz w:val="22"/>
        </w:rPr>
        <w:t>Подписи членов комиссии:</w:t>
        <w:br/>
        <w:t>1. ____________ / Соколова Е.В.</w:t>
        <w:br/>
        <w:t>2. ____________ / Федорова Н.И.</w:t>
        <w:br/>
        <w:t>3. ____________ / [Ф.И.О.]</w:t>
      </w:r>
    </w:p>
    <w:p>
      <w:pPr>
        <w:spacing w:after="80" w:line="276" w:lineRule="auto"/>
      </w:pPr>
      <w:r>
        <w:rPr>
          <w:rFonts w:ascii="Arial" w:hAnsi="Arial" w:eastAsia="Arial"/>
          <w:b w:val="0"/>
          <w:i w:val="0"/>
          <w:sz w:val="22"/>
        </w:rPr>
        <w:t>С документом ознакомлен(а): ____________ / Орлова Анна Михайловна; замечания: ______________________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Документирование и доказательства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До подписания документа сформируйте отдельную папку процедуры. В нее включаются исходный документ или событие, служебные записки, переписка, табели и журналы, доказательства полномочий подписанта, документы об ознакомлении, а также сведения о специальных гарантиях работника. Все даты в документах должны соответствовать фактической последовательности событий и данным информационных систем.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При вручении используйте способ, позволяющий подтвердить содержание и дату получения: личную подпись, кадровый электронный документооборот, заказное письмо с описью вложения или курьерскую доставку. При отказе от подписи составляется акт с конкретным описанием обстоятельств и подписями свидетелей. Не подменяйте отсутствующие доказательства формальными актами, составленными задним числом.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сверьте документ с трудовым договором, должностной инструкцией и локальными актами;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проверьте сроки процедуры и полномочия подписанта;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отделите установленные факты от предположений и правовых выводов;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сохраните оригиналы и неизменяемые электронные выгрузки;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зафиксируйте вручение, объяснения и замечания работника.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Памятка по адаптации образца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Замените условные реквизиты ООО «Альтаир Проект», работника Орлова Анна Михайловна, должность, подразделение, даты и суммы.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Проверьте наличие специального статуса работника: беременность, семейные гарантии, инвалидность, несовершеннолетие, профсоюзное членство, военная служба, вредные условия труда и иные ограничения.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Сопоставьте текст с трудовым договором, должностной инструкцией, локальными актами и фактической организацией труда.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Не используйте документ изолированно: для спорных процедур сформируйте полный комплект доказательств и хронологию вручения.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Проверьте редакцию законодательства на дату подписания. Часть изменений 2026 года вступает в силу с 1 сентября 2026 года и не должна применяться досрочно.</w:t>
      </w:r>
    </w:p>
    <w:p>
      <w:pPr>
        <w:spacing w:after="80" w:line="276" w:lineRule="auto"/>
      </w:pPr>
      <w:r>
        <w:rPr>
          <w:rFonts w:ascii="Arial" w:hAnsi="Arial" w:eastAsia="Arial"/>
          <w:b w:val="0"/>
          <w:i/>
          <w:sz w:val="22"/>
        </w:rPr>
        <w:t>Юридическая фирма «Зотовы и партнеры» рекомендует проводить индивидуальную проверку документов по увольнениям, материальной ответственности, несчастным случаям, проверкам ГИТ и судебным спорам.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020" w:right="964" w:bottom="1020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 w:eastAsia="Arial"/>
        <w:b w:val="0"/>
        <w:i/>
        <w:color w:val="646464"/>
        <w:sz w:val="16"/>
      </w:rPr>
      <w:t>Образец требует адаптации к фактам дела и действующей редакции законодательства.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center"/>
    </w:pPr>
    <w:r>
      <w:rPr>
        <w:rFonts w:ascii="Arial" w:hAnsi="Arial" w:eastAsia="Arial"/>
        <w:b/>
        <w:i w:val="0"/>
        <w:color w:val="1F3855"/>
        <w:sz w:val="18"/>
      </w:rPr>
      <w:t>Юридическая фирма «Зотовы и партнеры»</w:t>
    </w:r>
  </w:p>
  <w:p>
    <w:pPr>
      <w:jc w:val="center"/>
    </w:pPr>
    <w:r>
      <w:rPr>
        <w:rFonts w:ascii="Arial" w:hAnsi="Arial" w:eastAsia="Arial"/>
        <w:b w:val="0"/>
        <w:i w:val="0"/>
        <w:color w:val="5A5A5A"/>
        <w:sz w:val="16"/>
      </w:rPr>
      <w:t>zotowa.ru | библиотека документов по трудовому праву | редакция 18.07.2026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eastAsia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 w:eastAsia="Arial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 w:eastAsia="Arial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Arial" w:hAnsi="Arial" w:eastAsia="Arial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Акт об отказе работника от сверхурочной работы.</dc:title>
  <dc:subject>Библиотека документов по трудовому праву ZOTOWA.RU</dc:subject>
  <dc:creator>Юридическая фирма «Зотовы и партнеры»</dc:creator>
  <cp:keywords>трудовое право, образец, zotowa.ru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