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2. ВОЗРАЖЕНИЯ РАБОТОДАТЕЛЯ НА ЗАЯВЛЕНИЕ В КОМИССИЮ ПО ТРУДОВЫМ СПОР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30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заявил требование о выплате 445 0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на заявление в комиссию по трудовым спор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