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176. ЖАЛОБА НА ЗАКЛЮЧЕНИЕ ГОСУДАРСТВЕННОГО ИНСПЕКТОРА ТРУДА ПО НЕСЧАСТНОМУ СЛУЧАЮ.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Охрана труда и несчастные случаи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276-к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16 июня 2026 года Морозов Кирилл Евгеньевич получил травму кисти при перемещении оборудования в производственной зоне.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Работодатель организовал первую помощь, направил извещения, сохранил обстановку и создал комиссию по расследованию.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Комиссия проверяет обучение, инструктажи, выдачу СИЗ, исправность оборудования, действия пострадавшего и непосредственного руководителя.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немедленно организовать помощь и уведомления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создать комиссию надлежащего состава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собрать схемы, фото, объяснения и медицинские документы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установить причины и нарушения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результаты и план профилактических мер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раздел X Трудового кодекса РФ, включая статьи 214, 215, 220, 227-231.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несвоевременное извещение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неправильный состав комиссии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утрата доказательств обстановки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формальное возложение вины без анализа причин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неисполнение профилактических мероприятий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Жалоба на заключение государственного инспектора труда по несчастному случаю.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