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154. СОГЛАШЕНИЕ О ВЫПЛАТЕ БОНУСА РУКОВОДИТЕЛЮ ПО ИТОГАМ ГОДА.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Генеральный директор и топ-менеджмент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Петрова Марина Олеговна,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Единственный участник ООО «Альтаир Проект» рассматривает назначение нового генерального директора сроком на три года и прекращение полномочий действующего руководителя.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Руководителю переданы корпоративные документы, электронная подпись, банковские ключи, печать и доступ к информационным системам.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прекращении полномочий необходимо разделить корпоративное решение и кадровое оформление, определить компенсации и обеспечить непрерывность управления.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«главный бухгалтер» в подразделении «финансовая служба».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185 000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273, 275, 277, 278, 279 и 280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77, 78, 79, 80, 84.1 и 140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Петрова Марина Олеговна</w:t>
              <w:br/>
              <w:t>паспорт: [данные]</w:t>
              <w:br/>
              <w:t>____________ / Петрова Марина Олеговна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выплате бонуса руководителю по итогам года.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