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117. ЗАЯВЛЕНИЕ РАБОТНИКА ОБ УВОЛЬНЕНИИ ПО СОБСТВЕННОМУ ЖЕЛАНИЮ.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217-к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и работодатель обсуждают прекращение трудового договора 117-ТД/2026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работника об увольнении по собственному желанию.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