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ВОССТАНОВЛЕНИИ СРОКА ПРЕДЪЯВЛЕНИЯ ИСПОЛНИТЕЛЬНОГО ЛИСТА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восстановлении срока предъявления исполнительного листа»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Срок пропущен по объективной причине, например документ длительно находился на исполнении и был возвращен с неверным указанием даты.</w:t>
      </w:r>
    </w:p>
    <w:p>
      <w:pPr>
        <w:keepNext w:val="0"/>
        <w:spacing w:before="0" w:after="80" w:line="276" w:lineRule="auto"/>
        <w:ind w:firstLine="709"/>
        <w:jc w:val="both"/>
      </w:pPr>
      <w:r>
        <w:rPr>
          <w:rFonts w:ascii="Times New Roman" w:hAnsi="Times New Roman" w:eastAsia="Times New Roman"/>
          <w:b w:val="0"/>
          <w:i w:val="0"/>
          <w:sz w:val="24"/>
        </w:rPr>
        <w:t>Заявитель раскрывает всю хронологию предъявления, возврата и обстоятельства пропуска.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Восстановить срок предъявления исполнительного листа к исполнению.</w:t>
      </w:r>
    </w:p>
    <w:p>
      <w:pPr>
        <w:spacing w:after="60" w:line="276" w:lineRule="auto"/>
        <w:ind w:left="454" w:hanging="454"/>
        <w:jc w:val="both"/>
      </w:pPr>
      <w:r>
        <w:rPr>
          <w:rFonts w:ascii="Times New Roman" w:hAnsi="Times New Roman" w:eastAsia="Times New Roman"/>
          <w:b w:val="0"/>
          <w:i w:val="0"/>
          <w:sz w:val="24"/>
        </w:rPr>
        <w:t>2. Выдать документ / направить копию определения для дальнейшего предъявления.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о причине пропуска / необходимости продления.</w:t>
      </w:r>
    </w:p>
    <w:p>
      <w:pPr>
        <w:spacing w:after="60" w:line="276" w:lineRule="auto"/>
        <w:ind w:left="454" w:hanging="454"/>
        <w:jc w:val="both"/>
      </w:pPr>
      <w:r>
        <w:rPr>
          <w:rFonts w:ascii="Times New Roman" w:hAnsi="Times New Roman" w:eastAsia="Times New Roman"/>
          <w:b w:val="0"/>
          <w:i w:val="0"/>
          <w:sz w:val="24"/>
        </w:rPr>
        <w:t>2. Одновременно подаваемый процессуальный документ либо доказательства предпринятых действий.</w:t>
      </w:r>
    </w:p>
    <w:p>
      <w:pPr>
        <w:spacing w:after="60" w:line="276" w:lineRule="auto"/>
        <w:ind w:left="454" w:hanging="454"/>
        <w:jc w:val="both"/>
      </w:pPr>
      <w:r>
        <w:rPr>
          <w:rFonts w:ascii="Times New Roman" w:hAnsi="Times New Roman" w:eastAsia="Times New Roman"/>
          <w:b w:val="0"/>
          <w:i w:val="0"/>
          <w:sz w:val="24"/>
        </w:rPr>
        <w:t>3. Расчет процессуального срока.</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восстановлении срока предъявления исполнительного листа</dc:title>
  <dc:subject>Подробный образец № 177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