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об участии в судебном заседании посредством веб-конференции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Судебное заседание по делу № А40-[номер]/20__ назначено на «___» __________ 20__ года в [время].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предоставить возможность участия посредством системы веб-конференции в связи с [нахождением в другом регионе, состоянием здоровья, значительной удаленностью, иными обстоятельствами]. Техническая возможность для подключения имеется.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Учетная запись пользователя в системе «Мой арбитр» оформлена на: [Ф.И.О.], адрес электронной почты [адрес], номер телефона [номер]. Заявитель обязуется пройти идентификацию и подключиться заблаговременно.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Предоставить [Ф.И.О.] возможность участия в судебном заседании «___» __________ 20__ года посредством системы веб-конференции.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Направить информацию о подключении в личный кабинет системы «Мой арбитр» и по адресу электронной почты [адрес].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Копия паспорта — при необходимости идентификации.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Документы, подтверждающие причины дистанционного участия, — при наличии.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