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706"/>
        <w:gridCol w:w="4932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/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В Арбитражный суд города Москвы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115225, г. Москва, ул. Большая Тульская, д. 17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Дело № А40-[номер дела]/20__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/>
                <w:sz w:val="22"/>
              </w:rPr>
              <w:t>Заявитель (должник):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[Ф.И.О. полностью]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дата рождения: [дата]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место рождения: [место]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ИНН: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СНИЛС: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адрес регистрации: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телефон: [номер]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электронная почта: [адрес]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Представитель: [Ф.И.О., при наличии]</w:t>
            </w:r>
          </w:p>
          <w:p>
            <w:pPr>
              <w:spacing w:after="0"/>
            </w:pPr>
            <w:r>
              <w:rPr>
                <w:rFonts w:ascii="Times New Roman" w:hAnsi="Times New Roman" w:eastAsia="Times New Roman"/>
                <w:b w:val="0"/>
                <w:sz w:val="22"/>
              </w:rPr>
              <w:t>доверенность от [дата]</w:t>
            </w:r>
          </w:p>
        </w:tc>
      </w:tr>
    </w:tbl>
    <w:p>
      <w:pPr>
        <w:spacing w:before="200" w:after="0"/>
        <w:jc w:val="center"/>
      </w:pPr>
      <w:r>
        <w:rPr>
          <w:rFonts w:ascii="Times New Roman" w:hAnsi="Times New Roman" w:eastAsia="Times New Roman"/>
          <w:b/>
          <w:sz w:val="26"/>
        </w:rPr>
        <w:t>ХОДАТАЙСТВО</w:t>
      </w:r>
    </w:p>
    <w:p>
      <w:pPr>
        <w:spacing w:after="180"/>
        <w:jc w:val="center"/>
      </w:pPr>
      <w:r>
        <w:rPr>
          <w:rFonts w:ascii="Times New Roman" w:hAnsi="Times New Roman" w:eastAsia="Times New Roman"/>
          <w:b/>
          <w:sz w:val="24"/>
        </w:rPr>
        <w:t>о рассмотрении заявления в отсутствие должника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Судебное заседание по рассмотрению заявления [Ф.И.О.] о признании гражданина несостоятельным (банкротом) назначено на «___» __________ 20__ года в [время].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Должник не имеет возможности лично участвовать в заседании по причине [болезнь, нахождение в другом регионе, служебная занятость, семейные обстоятельства либо иная причина]. Позиция по делу изложена в заявлении и дополнительных документах, требования поддерживаются в полном объеме.</w:t>
      </w:r>
    </w:p>
    <w:p>
      <w:pPr>
        <w:spacing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Неявка должника не препятствует рассмотрению заявления на основании имеющихся материалов.</w:t>
      </w:r>
    </w:p>
    <w:p>
      <w:pPr>
        <w:spacing w:before="80" w:after="100"/>
        <w:jc w:val="center"/>
      </w:pPr>
      <w:r>
        <w:rPr>
          <w:rFonts w:ascii="Times New Roman" w:hAnsi="Times New Roman" w:eastAsia="Times New Roman"/>
          <w:b/>
          <w:sz w:val="24"/>
        </w:rPr>
        <w:t>ПРОШУ СУД: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1. Рассмотреть заявление о признании [Ф.И.О.] банкротом в отсутствие должника.</w:t>
      </w:r>
    </w:p>
    <w:p>
      <w:pPr>
        <w:spacing w:after="60" w:line="240" w:lineRule="auto"/>
        <w:jc w:val="both"/>
      </w:pPr>
      <w:r>
        <w:rPr>
          <w:rFonts w:ascii="Times New Roman" w:hAnsi="Times New Roman" w:eastAsia="Times New Roman"/>
          <w:b w:val="0"/>
          <w:sz w:val="24"/>
        </w:rPr>
        <w:t>2. Направить копию принятого судебного акта в электронном виде через информационную систему и по адресу электронной почты [адрес].</w:t>
      </w:r>
    </w:p>
    <w:p>
      <w:pPr>
        <w:spacing w:before="100" w:after="60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1. Документы, подтверждающие причину неявки, — при наличии.</w:t>
      </w:r>
    </w:p>
    <w:p>
      <w:pPr>
        <w:spacing w:after="20" w:line="240" w:lineRule="auto"/>
        <w:jc w:val="both"/>
      </w:pPr>
      <w:r>
        <w:rPr>
          <w:rFonts w:ascii="Times New Roman" w:hAnsi="Times New Roman" w:eastAsia="Times New Roman"/>
          <w:b w:val="0"/>
          <w:sz w:val="22"/>
        </w:rPr>
        <w:t>2. Доверенность представителя — если участвует представитель.</w:t>
      </w:r>
    </w:p>
    <w:p>
      <w:pPr>
        <w:spacing w:before="160" w:after="0"/>
      </w:pPr>
      <w:r>
        <w:rPr>
          <w:rFonts w:ascii="Times New Roman" w:hAnsi="Times New Roman" w:eastAsia="Times New Roman"/>
          <w:b w:val="0"/>
          <w:sz w:val="20"/>
        </w:rPr>
        <w:t>«___» __________ 20__ года                  ________________ / [Ф.И.О.] /, должник (представитель)</w:t>
      </w:r>
    </w:p>
    <w:sectPr w:rsidR="00FC693F" w:rsidRPr="0006063C" w:rsidSect="00034616">
      <w:pgSz w:w="12240" w:h="15840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