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ДОПОЛНИТЕЛЬНЫХ РАСХОДОВ НА РЕБЁНКА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участие в дополнительных расходах на ребёнка в размере [сумма] рублей единовременно / ежемесячно.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дополнительных расходов на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