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ОБ ИСПРАВЛЕНИИ ОШИБКИ В ЗАПИСИ АКТА О РАСТОРЖЕНИИ БРАКА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гражданского состояния / ранее выданном документе указаны сведения: [указать]. Правильными являются сведения: [указать].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исправления / выдачи повторного документа связана с [утрата, повреждение, расхождение данных, представление по месту требования].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Внести исправление в запись акта № [номер] от [дата], заменив сведения [ошибочные] на [правильные].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Выдать документ с исправленными сведениями.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исправлении ошибки в записи акта о расторжении брака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