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Мировому судье судебного участка № [номер]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ОТВЕТЧИКА О СОГЛАСИИ НА РАСТОРЖЕНИЕ БРАКА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производстве суда находится дело по иску [Ф.И.О.] к [Ф.И.О.] о расторжении брака. Судебное заседание назначено на «___» __________ 20___ года.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обусловлено [указать процессуальную ситуацию]. Просьба не направлена на затягивание дела и позволяет разрешить спор с соблюдением прав сторон.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Лица, участвующие в деле, вправе заявлять ходатайства, представлять объяснения и просить о рассмотрении дела в их отсутствие в соответствии со статьями 35 и 167 ГПК РФ. Вопрос о примирении разрешается по статье 22 СК РФ с учётом фактического прекращения семейных отношений и интересов сторон.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Извещение производится по правилам главы 10 ГПК РФ. При неизвестности места жительства ответчика применяются статьи 50 и 119 ГПК РФ. Апелляционная жалоба оформляется и подаётся по правилам статей 320–322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процессуальное положение заявителя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назначенная дата заседания и надлежащее извещение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объективность причины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влияние просимой меры на права другой стороны и сроки дела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Приобщить заявление к материалам дела.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Учесть согласие ответчика на расторжение брака и рассмотреть дело без предоставления срока для примирения.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определения о принятии иска и извещение о заседании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документы, подтверждающие обстоятельства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копия обжалуемого решения и доказательства направления жалобы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ответчика о согласии на расторжение брака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