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ОБ ИСТРЕБОВАНИИ ДОКУМЕНТОВ О ПРИОБРЕТЕНИИ ИМУЩЕСТВА ТРЕТЬИМ ЛИЦОМ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опись и акт ареста от «___» __________ 20___ года включено имущество [описание], находившееся по адресу [адрес]. Пристав исходил из факта нахождения вещи у должника / регистрации на его имя.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утверждает, что имущество принадлежит ему на основании [договор, платёжные документы, наследство, дарение, режим личной собственности, соглашение супругов]. Оно приобретено [дата] за [источник средств] и фактически использовалось [кем и как].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Сохранение ареста препятствует владению, пользованию и распоряжению имуществом. При этом взыскание может быть обращено только на долю должника либо на иные принадлежащие ему активы.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Взыскание допускается только на имущество должника. Спор о принадлежности имущества рассматривается в исковом порядке по правилам статьи 442 ГПК РФ, статьи 119 Закона № 229-ФЗ и разъяснениям Пленума Верховного Суда РФ № 50.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обращении взыскания на общее имущество супругов сначала определяется доля должника. Лицо, заявляющее о личной принадлежности вещи, должно представить доказательства приобретения, оплаты, передачи и фактического владения; формальная регистрация сама по себе не всегда разрешает спор.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Провести проверку фактической принадлежности спорного имущества.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Истребовать договоры, платёжные документы и сведения о доходах приобретателя.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До завершения проверки сохранить имущество и запретить его отчуждение.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Вынести мотивированное постановление по результатам проверки.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Договор приобретения и платёжные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Документы о браке / соглашение супругов / наследственные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Фотографии, гарантийные талоны и доказательства владения.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истребовании документов о приобретении имущества третьим лицом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