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ОБРАЩЕНИЯ ВЗЫСКАНИЯ НА ИМУЩЕСТВО, ПРИНАДЛЕЖАЩЕЕ ЧЛЕНУ СЕМЬИ ДОЛЖНИКА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опись и акт ареста от «___» __________ 20___ года включено имущество [описание], находившееся по адресу [адрес]. Пристав исходил из факта нахождения вещи у должника / регистрации на его имя.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утверждает, что имущество принадлежит ему на основании [договор, платёжные документы, наследство, дарение, режим личной собственности, соглашение супругов]. Оно приобретено [дата] за [источник средств] и фактически использовалось [кем и как].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Сохранение ареста препятствует владению, пользованию и распоряжению имуществом. При этом взыскание может быть обращено только на долю должника либо на иные принадлежащие ему активы.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Взыскание допускается только на имущество должника. Спор о принадлежности имущества рассматривается в исковом порядке по правилам статьи 442 ГПК РФ, статьи 119 Закона № 229-ФЗ и разъяснениям Пленума Верховного Суда РФ № 50.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обращении взыскания на общее имущество супругов сначала определяется доля должника. Лицо, заявляющее о личной принадлежности вещи, должно представить доказательства приобретения, оплаты, передачи и фактического владения; формальная регистрация сама по себе не всегда разрешает спор.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Освободить спорное имущество от ареста и исключить его из описи.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Признать право собственности / определить долю заявителя — если заявлено.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Обязать пристава отменить запреты и направить постановления в регистрирующие органы.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Взыскать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Договор приобретения и платёжные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браке / соглашение супругов / наследственные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Фотографии, гарантийные талоны и доказательства владения.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обращения взыскания на имущество, принадлежащее члену семьи должника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