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СОГЛАСИЕ ВЗЫСКАТЕЛЯ ПРИНЯТЬ ИМУЩЕСТВО В СЧЁТ ПОГАШЕНИЯ ДОЛГА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взыскателя принять имущество в счёт погашения долга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