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ХОДАТАЙСТВО ОБ ОБРАЩЕНИИ ВЗЫСКАНИЯ НА ЭЛЕКТРОННЫЕ ДЕНЕЖНЫЕ СРЕДСТВА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Задолженность по исполнительному документу составляет [сумма] рублей. Взыскателю известно, что должник обслуживается в [банк], имеет счёт / карту / электронный кошелёк [реквизиты при наличии], а также получает платежи от [контрагент].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Исполнительный документ предъявлен [в банк / приставу] «___» __________ 20___ года. По состоянию на [дата] перечислено [сумма] рублей, остаток составляет [сумма] рублей. Банк [не сообщил о принятии документа, не исполнил постановление, списал защищённые выплаты, продолжает удерживать документ].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просит обеспечить точное исполнение в пределах задолженности и исключить двойное взыскание, удержание защищённых средств либо перечисление по устаревшим реквизитам.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взыскания на денежные средства является приоритетным способом исполнения имущественного требования. Взыскатель вправе предъявить исполнительный документ непосредственно в банк при наличии сведений о счёте либо обратиться к приставу с просьбой установить счета и вынести постановления по статье 70 Закона № 229-ФЗ.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Банк обязан проверить исполнительный документ и исполнить его в пределах имеющихся денежных средств, соблюдая очередность и ограничения взыскания. Сведения о ходе исполнения предоставляются в объёме, предусмотренном законом; списание защищённых выплат не допускается.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списании со счёта взыскание ограничивается суммой долга и расходами исполнения. Банк не вправе самостоятельно изменять содержание исполнительного документа, но обязан учитывать установленные законом иммунитеты и коды видов доходов.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Обратить взыскание / наложить арест на денежные средства должника в пределах [сумма] рублей.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Направить постановления во все выявленные банки и операторам денежных средств.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Соблюсти ограничения на защищённые выплаты и не допустить двойного списания.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Перечислять средства взыскателю по указанным реквизитам.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Предоставить сведения о результатах исполнения.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Банковские реквизиты взыскателя.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Выписка по счёту и сведения о назначении поступлений.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Ответ банка / доказательство предъявления документа.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обращении взыскания на электронные денежные средства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