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ЗАПРОСЕ СВЕДЕНИЙ О ДЕБИТОРСКОЙ ЗАДОЛЖЕННОСТИ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«___» __________ 20___ года. Остаток задолженности составляет [сумма] рублей. Срок добровольного исполнения истёк, однако должник решение не исполняет и достоверных сведений о своих активах не раскрывает.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Взыскателю известны обстоятельства, указывающие на наличие имущества: [фактическое проживание, номера телефонов, транспорт, место работы, участие в обществе, контрагенты, интернет-профили, сделки]. Часть сведений находится в закрытых государственных и банковских системах и может быть получена только приставом.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Ранее направленные запросы [перечислить] результата не дали / были направлены не всем организациям. Без комплексного поиска создаётся риск отчуждения имущества и утраты источника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Судебный пристав обязан своевременно принимать меры, необходимые для полного и правильного исполнения документа, включая запросы в государственные реестры, банки, налоговые органы, депозитарии, регистраторы и иные организации. Перечень исполнительных действий не является закрытым, но каждая мера должна быть законной, относимой и соразмерной.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должника, его имущества либо ребёнка проводится по основаниям и в порядке статьи 65 Закона № 229-ФЗ. Ходатайство взыскателя должно содержать конкретные сведения о возможном месте нахождения должника или актива и объяснять, почему обычных запросов недостаточно.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перечисленные в заявлении запросы и розыскные действия.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Вынести постановления, необходимые для получения сведений из закрытых реестров.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При выявлении активов незамедлительно наложить арест / запрет распоряжения.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заявителю результаты каждого запроса и принятое решение.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из открытых реестров и интернет-источников.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Переписка, фотографии, номера транспорта и адреса.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Копии ранее поданных ходатайств и ответов.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запросе сведений о дебиторской задолженности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