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О ЦЕННЫХ БУМАГАХ И БРОКЕРСКИХ СЧЕТАХ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о ценных бумагах и брокерских счетах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