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ЗАПРОСЕ СВЕДЕНИЙ О БАНКОВСКИХ СЧЕТАХ ДОЛЖНИКА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№ [номер] возбуждено «___» __________ 20___ года. Остаток задолженности составляет [сумма] рублей. Срок добровольного исполнения истёк, однако должник решение не исполняет и достоверных сведений о своих активах не раскрывает.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Взыскателю известны обстоятельства, указывающие на наличие имущества: [фактическое проживание, номера телефонов, транспорт, место работы, участие в обществе, контрагенты, интернет-профили, сделки]. Часть сведений находится в закрытых государственных и банковских системах и может быть получена только приставом.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Ранее направленные запросы [перечислить] результата не дали / были направлены не всем организациям. Без комплексного поиска создаётся риск отчуждения имущества и утраты источника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Судебный пристав обязан своевременно принимать меры, необходимые для полного и правильного исполнения документа, включая запросы в государственные реестры, банки, налоговые органы, депозитарии, регистраторы и иные организации. Перечень исполнительных действий не является закрытым, но каждая мера должна быть законной, относимой и соразмерной.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Розыск должника, его имущества либо ребёнка проводится по основаниям и в порядке статьи 65 Закона № 229-ФЗ. Ходатайство взыскателя должно содержать конкретные сведения о возможном месте нахождения должника или актива и объяснять, почему обычных запросов недостаточно.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списании со счёта взыскание ограничивается суммой долга и расходами исполнения. Банк не вправе самостоятельно изменять содержание исполнительного документа, но обязан учитывать установленные законом иммунитеты и коды видов доходов.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Совершить перечисленные в заявлении запросы и розыскные действия.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Вынести постановления, необходимые для получения сведений из закрытых реестров.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При выявлении активов незамедлительно наложить арест / запрет распоряжения.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Сообщить заявителю результаты каждого запроса и принятое решение.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Сведения из открытых реестров и интернет-источников.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Переписка, фотографии, номера транспорта и адреса.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Копии ранее поданных ходатайств и ответов.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запросе сведений о банковских счетах должника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