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ВОЗВРАТЕ ОШИБОЧНО СПИСАННОЙ СОЦИАЛЬНОЙ ВЫПЛАТЫ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Сохранить на указанном счёте прожиточный минимум / снять арест с защищённых средств или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ошибочно списанную сумму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Внести сведения о специальном назначении поступлений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в банк / работодателю.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о принятом решении.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возврате ошибочно списанной социальной выплаты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