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ВОЗВРАЩЕНИЕ ИСПОЛНИТЕЛЬНОГО ДОКУМЕНТА ВЗЫСКАТЕЛЮ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обжалуемое постановление / бездействие незаконным.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Отменить незаконное постановление.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Обязать пристава совершить конкретные действия, указанные в жалобе.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Провести служебную проверку — при наличии оснований.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Направить мотивированное решение заявителю в установленный срок.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возвращение исполнительного документа взыскателю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