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ЗАКЛЮЧЕНИЕ ПО РЕЗУЛЬТАТАМ УГОЛОВНО-ПРАВОВОГО АУДИТА БИЗНЕСА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по результатам уголовно-правового аудита бизнеса,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уголовно-правового аудита бизнеса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