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ВОЗРАЖЕНИЯ СОБСТВЕННИКА ПРОТИВ АРЕСТА ИМУЩЕСТВА ТРЕТЬЕГО ЛИЦА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СОБСТВЕННИКА ПРОТИВ АРЕСТА ИМУЩЕСТВА ТРЕТЬЕГО ЛИЦА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собственника против ареста имущества третьего лица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