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165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ХОДАТАЙСТВО ОБ ОГРАНИЧЕНИИ ИЗЪЯТИЯ КОПИРОВАНИЕМ НЕОБХОДИМОЙ ИНФОРМАЦИИ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ОГРАНИЧЕНИИ ИЗЪЯТИЯ КОПИРОВАНИЕМ НЕОБХОДИМОЙ ИНФОРМАЦИИ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ограничении изъятия копированием необходимой информации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