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158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ХОДАТАЙСТВО О СОЗДАНИИ ПОСЕКТОРНОЙ КОПИИ ЭЛЕКТРОННОГО НОСИТЕЛЯ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СОЗДАНИИ ПОСЕКТОРНОЙ КОПИИ ЭЛЕКТРОННОГО НОСИТЕЛЯ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создании посекторной копии электронного носителя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