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Нотариусу [нотариальный округ, Ф.И.О.]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НОТАРИУСУ ОБ ОБЕСПЕЧЕНИИ ДОКАЗАТЕЛЬСТВ КОРПОРАТИВНОГО НАРУШЕНИЯ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Между участниками общества возник корпоративный конфликт. По имеющимся сведениям, оппоненты предпринимают действия, способные до рассмотрения спора изменить состав участников, сведения о руководителе, принадлежность активов либо состояние банковских счетов. Риск подтверждается [перепиской, проектами решений, уведомлениями ФНС, выписками, нотариальными документами, сведениями банка].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оперативного закрепления существующего положения исполнение будущего судебного акта может стать невозможным или существенно затруднительным. Запрашиваемая мера непосредственно связана с предметом будущего или уже заявленного требования, носит временный характер и не предрешает исход спора.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90–94 и 99 АПК РФ допускают принятие срочных обеспечительных мер, в том числе до предъявления иска, если непринятие мер затруднит или сделает невозможным исполнение судебного акта либо причинит заявителю значительный ущерб. В корпоративных спорах мера должна быть связана с предметом требования, соразмерна ему и не должна фактически парализовать законную деятельность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Корпоративные споры относятся к специальной категории дел по статьям 225.1–225.9 АПК РФ. Суд вправе запретить органам юридического лица, участникам, регистрирующим органам, держателю реестра и иным лицам совершать конкретные действия, связанные с предметом конфликта.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