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ДОГОВОРА ПОРУЧИТЕЛЬСТВА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Обществом заключена сделка от «___» _________ 20__ года № [___] с [контрагент]. Стоимость предмета сделки составляет [___] руб., что соответствует [___] % балансовой стоимости активов общества / сделка совершена с лицом, заинтересованным в её совершении.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Необходимое корпоративное согласие не получено либо получено на основании неполной информации. Сделка повлекла неблагоприятные последствия: отчуждение существенного актива, возникновение несоразмерного обязательства, обеспечение чужого долга либо передачу имущества по цене, существенно отклоняющейся от рыночной.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обеспечило обязательство третьего лица, не получив эквивалентного встречного предоставления. Исполнение поручительства создаёт риск взыскания значительной суммы и обращения взыскания на активы общества.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Крупные сделки и сделки с заинтересованностью регулируются статьями 45–46 Закона № 14-ФЗ и статьями 78–84 Закона № 208-ФЗ. Применяются также статьи 173.1 и 174 ГК РФ с учётом специальных условий признания сделки недействительной.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Пленума Верховного Суда РФ от 26.06.2018 № 27 разъясняет признаки крупной сделки, обычной хозяйственной деятельности, заинтересованности, осведомлённости контрагента и годичный срок исковой давности. Одного отсутствия согласия обычно недостаточно: требуется доказать предусмотренные законом условия и нарушение интересов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