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ОТЗЫВ НА ИСК ОБ ОСПАРИВАНИИ РЕШЕНИЯ ОБЩЕГО СОБРАНИЯ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года оформлен протокол общего собрания участников № [___], которым принято решение о [содержание решения]. Заявитель с решением не согласен, поскольку при его принятии нарушены требования закона, устава и права заявителя на участие в управлении обществом.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является существенным: оно повлияло либо могло повлиять на результаты голосования и повлекло неблагоприятные последствия в виде [смены директора, перераспределения долей, одобрения сделки, ограничения доступа к информации, изменения устава].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Решения собраний регулируются статьями 181.1–181.5 ГК РФ и статьёй 43 Федерального закона № 14-ФЗ. Оспоримое решение может быть признано недействительным при существенном нарушении процедуры и нарушении прав участника; ничтожное решение недействительно независимо от признания судом в предусмотренных законом случаях.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нарушения учитываются влияние голоса заявителя, добросовестность сторон, возможность устранения последствий и наличие самостоятельных оснований ничтожности. Срок обращения и момент, когда участник узнал или должен был узнать о решении, подлежат отдельному обоснованию.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Отказать в удовлетворении заявленных требований в полном объёме / в соответствующей части.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Приобщить к материалам дела представленные ответчиком документы и учесть изложенные возражения.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истца судебные расходы ответчика после представления подтверждающих документов.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Уведомления о собрании и доказательства их направления.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Список участников / акционеров, регистрационный лист, бюллетени и протокол.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Материалы повестки и документы об удостоверении решения.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