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ОСПАРИВАНИИ РЕШЕНИЯ, ПРИНЯТОГО БЕЗ НЕОБХОДИМОГО КВОРУМА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года оформлен протокол общего собрания участников № [___], которым принято решение о [содержание решения]. Заявитель с решением не согласен, поскольку при его принятии нарушены требования закона, устава и права заявителя на участие в управлении обществом.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является существенным: оно повлияло либо могло повлиять на результаты голосования и повлекло неблагоприятные последствия в виде [смены директора, перераспределения долей, одобрения сделки, ограничения доступа к информации, изменения устава].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Согласно списку участников и данным регистрации в собрании участвовали лица, обладавшие в совокупности [___] % голосов, тогда как для решения спорного вопроса требовалось [простое / квалифицированное / единогласное] большинство. Голоса отсутствующего участника были учтены без правового основания.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 собраний регулируются статьями 181.1–181.5 ГК РФ и статьёй 43 Федерального закона № 14-ФЗ. Оспоримое решение может быть признано недействительным при существенном нарушении процедуры и нарушении прав участника; ничтожное решение недействительно независимо от признания судом в предусмотренных законом случаях.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нарушения учитываются влияние голоса заявителя, добросовестность сторон, возможность устранения последствий и наличие самостоятельных оснований ничтожности. Срок обращения и момент, когда участник узнал или должен был узнать о решении, подлежат отдельному обоснованию.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