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СОГЛАШЕНИЕ УЧАСТНИКОВ ОБ УРЕГУЛИРОВАНИИ КОРПОРАТИВНОГО ТУПИКА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настоящее заявление и письменно сообщить заявителю о принятом решении.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