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УВЕДОМЛЕНИЕ ОБЩЕСТВА О ПЕРЕХОДЕ ДОЛИ ВЫШЕДШЕГО УЧАСТНИКА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