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ОБ ОСПАРИВАНИИ УВЕЛИЧЕНИЯ УСТАВНОГО КАПИТАЛА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