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ОБРАЩЕНИЕ В ПРОКУРАТУРУ О НАРУШЕНИЯХ ПРИ ОСУЩЕСТВЛЕНИИ ГОСУДАРСТВЕННОГО КОНТРОЛЯ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незаконность решения, действий инспектора и предписания, вынесенных по итогам внепланового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в прокуратуру о нарушениях при осуществлении государственного контроля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