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ВЫДАЧИ ПОВТОРНОГО ПРЕДПИСАНИЯ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выдачи повторного предписания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