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УВЕДОМЛЕНИЕ О ЧАСТИЧНОМ ИСПОЛНЕНИИ ПРЕДПИСАНИЯ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непредоставление потребителю полной информации о товаре и нарушение порядка удовлетворения претензии.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 итогам мероприятия составлен акт и выдано предписание изменить типовую форму ответа покупателям и разместить дополнительную информацию в торговом зале.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акт включены выводы о системных нарушениях, хотя фактически проверялась одна сделка.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Часть требований предписания сформулирована неопределенно и не содержит проверяемого результата исполнения.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Предписание должно содержать ясное, законное и исполнимое требование, относящееся к компетенции органа и фактам конкретного мероприятия.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25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Разделить фактически подтвержденные обстоятельства и предположения инспектора.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Добиваться исключения неопределенных и неисполнимых требований.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документы о добровольном устранении спорных недостатков без признания состава правонарушения.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контрольного мероприятия.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 к протоколам.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после устранения замечаний.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форма ответа покупателям.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контрольного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 к протоколам.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после устранения замечаний.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форма ответа покупателям.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 частичном исполнении предписания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