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ВОЗВРАТА ДОКУМЕНТОВ И ЭЛЕКТРОННЫХ НОСИТЕЛЕЙ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Передача оригиналов и цифровых носителей фиксируется поштучно, с указанием состояния, реквизитов, контрольных сумм и срока возврата, чтобы исключить подмену либо утрату.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Перечень переданных материалов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Реквизиты/файл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Состояние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Примечание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видеозапись осмотра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протокол осмотра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отбора образцов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товарный чек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инструкция и маркировка товара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письменные замечания представителя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таблица контрольных сумм файлов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носителей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возврата документов и электронных носителей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