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МОТИВИРОВАННЫЙ ОТВЕТ ОБ ОТСУТСТВИИ ЗАПРОШЕННЫХ ДОКУМЕНТОВ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нарушение требований к информации о товаре и порядку рассмотрения претензий покупателей.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 время осмотра инспектор запросил договоры со всеми поставщиками за два года, хотя предметом мероприятия являлась единичная жалоба.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 отборе образца товара второй экземпляр для контролируемого лица не был предоставлен, упаковка не была опечатана в присутствии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протокол осмотра не включены замечания представителя организации и сведения о непрерывной видеофиксации.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Документ подготовлен применительно к спору о следующем: нарушение требований к информации о товаре и порядку рассмотрения претензий покупателей.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12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Зафиксировать каждое процессуальное нарушение отдельным актом с участием свидетелей.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Требовать внесения замечаний в протоколы и предоставления копий материалов.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доказательства надлежащего информирования конкретного покупателя.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Рассмотреть документ с участием представителя организации.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представленные доказательства.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Принять мотивированное решение и направить его заявителю.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Видеозапись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Протокол осмотра.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отбора образцов.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Товарный чек.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Инструкция и маркировка товара.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Письменные замечания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Мотивированный ответ об отсутствии запрошенных документов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