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АКТ ЭКОЛОГИЧЕСКОЙ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ледует разграничить ошибки отчетности и фактическое негативное воздействие, проверить методику расчета и результаты лабораторных исследова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зультаты аккредитованной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ологическая отчетност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зультаты аккредитованной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ологическая отчетност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экологической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