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ПРИОСТАНОВЛЕНИИ ОПРЕДЕЛЕНИЯ ПОСТАВЩИКА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Истребуемые сведения и действия инспектора должны иметь прямую связь с предметом и периодом контрольного мероприятия; запрос всей хозяйственной документации за несколько лет является несоразмерным.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приостановлении определения поставщика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