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РЕКОМЕНДАЦИИ, СФОРМУЛИРОВАННЫЕ ПО ИТОГАМ ПРОФИЛАКТИЧЕСКОГО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рекомендации, сформулированные по итогам профилактического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